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F616BA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A25D0A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8E5B27">
        <w:rPr>
          <w:rFonts w:ascii="Century" w:eastAsia="Calibri" w:hAnsi="Century"/>
          <w:b/>
          <w:sz w:val="32"/>
          <w:szCs w:val="32"/>
          <w:lang w:eastAsia="ru-RU"/>
        </w:rPr>
        <w:t>_______</w:t>
      </w:r>
    </w:p>
    <w:p w:rsidR="004F3997" w:rsidRPr="0035742F" w:rsidRDefault="00A25D0A">
      <w:pPr>
        <w:pStyle w:val="Standard"/>
        <w:jc w:val="both"/>
      </w:pPr>
      <w:bookmarkStart w:id="1" w:name="_Hlk697358751"/>
      <w:bookmarkEnd w:id="1"/>
      <w:r>
        <w:rPr>
          <w:rFonts w:ascii="Century" w:eastAsia="Calibri" w:hAnsi="Century"/>
          <w:lang w:eastAsia="ru-RU"/>
        </w:rPr>
        <w:t>21 трав</w:t>
      </w:r>
      <w:r w:rsidR="008466AD">
        <w:rPr>
          <w:rFonts w:ascii="Century" w:eastAsia="Calibri" w:hAnsi="Century"/>
          <w:lang w:eastAsia="ru-RU"/>
        </w:rPr>
        <w:t>н</w:t>
      </w:r>
      <w:r w:rsidR="00E86D81">
        <w:rPr>
          <w:rFonts w:ascii="Century" w:eastAsia="Calibri" w:hAnsi="Century"/>
          <w:lang w:eastAsia="ru-RU"/>
        </w:rPr>
        <w:t>я</w:t>
      </w:r>
      <w:r>
        <w:rPr>
          <w:rFonts w:ascii="Century" w:eastAsia="Calibri" w:hAnsi="Century"/>
          <w:lang w:eastAsia="ru-RU"/>
        </w:rPr>
        <w:t xml:space="preserve"> 2026</w:t>
      </w:r>
      <w:r w:rsidR="00B91542" w:rsidRPr="0035742F">
        <w:rPr>
          <w:rFonts w:ascii="Century" w:eastAsia="Calibri" w:hAnsi="Century"/>
          <w:lang w:eastAsia="ru-RU"/>
        </w:rPr>
        <w:t xml:space="preserve"> року</w:t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5F0F5A" w:rsidRPr="0035742F">
        <w:rPr>
          <w:rFonts w:ascii="Century" w:eastAsia="Calibri" w:hAnsi="Century"/>
          <w:lang w:eastAsia="ru-RU"/>
        </w:rPr>
        <w:t xml:space="preserve">     </w:t>
      </w:r>
      <w:r w:rsidR="0035742F">
        <w:rPr>
          <w:rFonts w:ascii="Century" w:eastAsia="Calibri" w:hAnsi="Century"/>
          <w:lang w:eastAsia="ru-RU"/>
        </w:rPr>
        <w:t xml:space="preserve">    </w:t>
      </w:r>
      <w:r w:rsidR="00B91542" w:rsidRPr="0035742F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EB1147" w:rsidRDefault="00EB1147" w:rsidP="00EB1147">
      <w:pPr>
        <w:pStyle w:val="ad"/>
        <w:suppressAutoHyphens w:val="0"/>
        <w:autoSpaceDN/>
        <w:spacing w:after="200" w:line="276" w:lineRule="auto"/>
        <w:ind w:left="0"/>
        <w:contextualSpacing/>
        <w:jc w:val="both"/>
        <w:textAlignment w:val="auto"/>
        <w:rPr>
          <w:rFonts w:ascii="Century" w:eastAsia="Calibri" w:hAnsi="Century"/>
          <w:sz w:val="20"/>
          <w:szCs w:val="20"/>
          <w:lang w:eastAsia="ru-RU"/>
        </w:rPr>
      </w:pPr>
    </w:p>
    <w:p w:rsidR="005965A7" w:rsidRDefault="00CA58BF" w:rsidP="00EB1147">
      <w:pPr>
        <w:pStyle w:val="ad"/>
        <w:suppressAutoHyphens w:val="0"/>
        <w:autoSpaceDN/>
        <w:spacing w:after="200" w:line="276" w:lineRule="auto"/>
        <w:ind w:left="0"/>
        <w:contextualSpacing/>
        <w:jc w:val="both"/>
        <w:textAlignment w:val="auto"/>
        <w:rPr>
          <w:rFonts w:ascii="Century" w:hAnsi="Century"/>
          <w:b/>
        </w:rPr>
      </w:pPr>
      <w:r w:rsidRPr="00CA58BF">
        <w:rPr>
          <w:rFonts w:ascii="Century" w:hAnsi="Century"/>
          <w:b/>
        </w:rPr>
        <w:t>Про надання дозволу на внесення змін до детального плану території мікрорайону вулиць Довбуша, Вергуна, Зарицького та частини вулиці Підгір’я в м.Городок Львівської області</w:t>
      </w:r>
    </w:p>
    <w:p w:rsidR="004F3997" w:rsidRPr="00A25D0A" w:rsidRDefault="00D8473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24"/>
          <w:szCs w:val="24"/>
          <w:lang w:val="uk-UA"/>
        </w:rPr>
      </w:pPr>
      <w:r w:rsidRPr="00EE4C64">
        <w:rPr>
          <w:rFonts w:ascii="Century" w:hAnsi="Century"/>
          <w:color w:val="auto"/>
          <w:sz w:val="24"/>
          <w:szCs w:val="24"/>
          <w:lang w:val="uk-UA"/>
        </w:rPr>
        <w:t xml:space="preserve">Розглянувши заяву </w:t>
      </w:r>
      <w:r w:rsidR="00CA58BF">
        <w:rPr>
          <w:rFonts w:ascii="Century" w:hAnsi="Century"/>
          <w:color w:val="auto"/>
          <w:sz w:val="24"/>
          <w:szCs w:val="24"/>
          <w:lang w:val="uk-UA"/>
        </w:rPr>
        <w:t xml:space="preserve">директора </w:t>
      </w:r>
      <w:r w:rsidR="00CA58BF" w:rsidRPr="00CA58BF">
        <w:rPr>
          <w:rFonts w:ascii="Century" w:hAnsi="Century"/>
        </w:rPr>
        <w:t xml:space="preserve">ПНВП «ЛВ МАРКЕТ» </w:t>
      </w:r>
      <w:r w:rsidR="00CA58BF">
        <w:rPr>
          <w:rFonts w:ascii="Century" w:hAnsi="Century"/>
          <w:lang w:val="uk-UA"/>
        </w:rPr>
        <w:t xml:space="preserve"> Кацюби І.Р. </w:t>
      </w:r>
      <w:r w:rsidR="00C41D85">
        <w:rPr>
          <w:rFonts w:ascii="Century" w:hAnsi="Century"/>
          <w:color w:val="auto"/>
          <w:sz w:val="24"/>
          <w:szCs w:val="24"/>
          <w:lang w:val="uk-UA"/>
        </w:rPr>
        <w:t>про</w:t>
      </w:r>
      <w:r w:rsidR="00A25D0A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727B90">
        <w:rPr>
          <w:rFonts w:ascii="Century" w:hAnsi="Century"/>
          <w:color w:val="auto"/>
          <w:sz w:val="24"/>
          <w:szCs w:val="24"/>
          <w:lang w:val="uk-UA"/>
        </w:rPr>
        <w:t>надання дозволу</w:t>
      </w:r>
      <w:r w:rsidR="00797D90" w:rsidRPr="00727B9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A25D0A">
        <w:rPr>
          <w:rFonts w:ascii="Century" w:hAnsi="Century"/>
          <w:color w:val="auto"/>
          <w:sz w:val="24"/>
          <w:szCs w:val="24"/>
          <w:lang w:val="uk-UA"/>
        </w:rPr>
        <w:t xml:space="preserve">на </w:t>
      </w:r>
      <w:r w:rsidR="00A25D0A" w:rsidRPr="00A25D0A">
        <w:rPr>
          <w:rFonts w:ascii="Century" w:hAnsi="Century"/>
          <w:sz w:val="24"/>
          <w:szCs w:val="24"/>
        </w:rPr>
        <w:t xml:space="preserve">внесення змін до детального плану території для організації кварталу індивідуальної житлової забудови в урочищі «Стрельбище» в м.Городок </w:t>
      </w:r>
      <w:r w:rsidR="00C41D85">
        <w:rPr>
          <w:rFonts w:ascii="Century" w:hAnsi="Century"/>
          <w:sz w:val="24"/>
          <w:szCs w:val="24"/>
        </w:rPr>
        <w:t xml:space="preserve"> з </w:t>
      </w:r>
      <w:r w:rsidR="00CA58BF" w:rsidRPr="00CA58BF">
        <w:rPr>
          <w:rFonts w:ascii="Century" w:hAnsi="Century"/>
          <w:sz w:val="24"/>
          <w:szCs w:val="24"/>
        </w:rPr>
        <w:t>метою зміни цільового призначення земельної ділянки приватної власності для будівництва багатоквартирного житлового будинку</w:t>
      </w:r>
      <w:r w:rsidR="00A25D0A">
        <w:rPr>
          <w:rFonts w:ascii="Century" w:hAnsi="Century"/>
          <w:sz w:val="24"/>
          <w:szCs w:val="24"/>
          <w:lang w:val="uk-UA"/>
        </w:rPr>
        <w:t xml:space="preserve">, </w:t>
      </w:r>
      <w:r w:rsidRPr="00EE4C64">
        <w:rPr>
          <w:rFonts w:ascii="Century" w:hAnsi="Century"/>
          <w:color w:val="auto"/>
          <w:sz w:val="24"/>
          <w:szCs w:val="24"/>
          <w:lang w:val="uk-UA"/>
        </w:rPr>
        <w:t>керуючись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Земельним кодексом України, Законами України «Про регулювання містобудівної діяльності», «Про землеустрій», «Про місцеве самоврядування в Україні», враховуючи пропозиції постійної депутатської комісії з питань земельних ресурсів</w:t>
      </w:r>
      <w:r w:rsidRPr="00D84732">
        <w:rPr>
          <w:rFonts w:ascii="Century" w:hAnsi="Century"/>
          <w:color w:val="auto"/>
          <w:sz w:val="24"/>
          <w:szCs w:val="24"/>
          <w:lang w:val="uk-UA"/>
        </w:rPr>
        <w:t>, АПК, містобудування, охорони довкілля,  міська рада</w:t>
      </w:r>
    </w:p>
    <w:p w:rsidR="00D84732" w:rsidRPr="0035742F" w:rsidRDefault="00D8473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C41D85" w:rsidRDefault="00B91542" w:rsidP="00C41D85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C41D85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CA58BF" w:rsidRDefault="00A25D0A" w:rsidP="006E5FBB">
      <w:pPr>
        <w:pStyle w:val="ad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CA58BF">
        <w:rPr>
          <w:rFonts w:ascii="Century" w:hAnsi="Century"/>
        </w:rPr>
        <w:t>Надати</w:t>
      </w:r>
      <w:r w:rsidR="00E02ABA" w:rsidRPr="00CA58BF">
        <w:rPr>
          <w:rFonts w:ascii="Century" w:hAnsi="Century"/>
        </w:rPr>
        <w:t xml:space="preserve"> </w:t>
      </w:r>
      <w:r w:rsidRPr="00CA58BF">
        <w:rPr>
          <w:rFonts w:ascii="Century" w:hAnsi="Century"/>
        </w:rPr>
        <w:t>дозвіл</w:t>
      </w:r>
      <w:r w:rsidR="001178F4" w:rsidRPr="00CA58BF">
        <w:rPr>
          <w:rFonts w:ascii="Century" w:hAnsi="Century"/>
        </w:rPr>
        <w:t xml:space="preserve"> </w:t>
      </w:r>
      <w:r w:rsidR="00CA58BF" w:rsidRPr="00CA58BF">
        <w:rPr>
          <w:rFonts w:ascii="Century" w:hAnsi="Century"/>
        </w:rPr>
        <w:t>на внесення змін до детального плану території мікрорайону вулиць Довбуша, Вергуна, Зарицького та частини вулиці Підгір’я в м.Городок Львівської області</w:t>
      </w:r>
      <w:r w:rsidR="006E5FBB">
        <w:rPr>
          <w:rFonts w:ascii="Century" w:hAnsi="Century"/>
        </w:rPr>
        <w:t>.</w:t>
      </w:r>
      <w:bookmarkStart w:id="4" w:name="_GoBack"/>
      <w:bookmarkEnd w:id="4"/>
    </w:p>
    <w:p w:rsidR="004F3997" w:rsidRPr="00CA58BF" w:rsidRDefault="00B91542" w:rsidP="00CA58BF">
      <w:pPr>
        <w:pStyle w:val="ad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CA58BF">
        <w:rPr>
          <w:rFonts w:ascii="Century" w:hAnsi="Century"/>
        </w:rPr>
        <w:t xml:space="preserve">Звернутись до суб’єкта господарювання, що є виконавцем робіт із розроблення містобудівної документації згідно з законом, за </w:t>
      </w:r>
      <w:r w:rsidR="00E02ABA" w:rsidRPr="00CA58BF">
        <w:rPr>
          <w:rFonts w:ascii="Century" w:hAnsi="Century"/>
        </w:rPr>
        <w:t>внесенням змін до</w:t>
      </w:r>
      <w:r w:rsidRPr="00CA58BF">
        <w:rPr>
          <w:rFonts w:ascii="Century" w:hAnsi="Century"/>
        </w:rPr>
        <w:t xml:space="preserve"> детального плану території.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E02ABA" w:rsidRDefault="00E02AB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E02ABA">
        <w:rPr>
          <w:rFonts w:ascii="Century" w:hAnsi="Century"/>
        </w:rPr>
        <w:t xml:space="preserve">Фінансування робіт по </w:t>
      </w:r>
      <w:r>
        <w:rPr>
          <w:rFonts w:ascii="Century" w:hAnsi="Century"/>
        </w:rPr>
        <w:t>внесенню змін до</w:t>
      </w:r>
      <w:r w:rsidRPr="00E02ABA">
        <w:rPr>
          <w:rFonts w:ascii="Century" w:hAnsi="Century"/>
        </w:rPr>
        <w:t xml:space="preserve"> детального плану території здійснити за рахунок коштів заявника.</w:t>
      </w:r>
    </w:p>
    <w:p w:rsidR="004F3997" w:rsidRPr="00B43DF6" w:rsidRDefault="00B91542" w:rsidP="00B43DF6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45C77">
        <w:rPr>
          <w:rFonts w:ascii="Century" w:hAnsi="Century"/>
        </w:rPr>
        <w:t>.</w:t>
      </w:r>
    </w:p>
    <w:p w:rsidR="0035742F" w:rsidRDefault="0035742F">
      <w:pPr>
        <w:pStyle w:val="Standard"/>
        <w:jc w:val="both"/>
        <w:rPr>
          <w:rFonts w:ascii="Century" w:hAnsi="Century"/>
          <w:b/>
        </w:rPr>
      </w:pPr>
    </w:p>
    <w:p w:rsidR="00E45C77" w:rsidRDefault="00E45C77">
      <w:pPr>
        <w:pStyle w:val="Standard"/>
        <w:jc w:val="both"/>
        <w:rPr>
          <w:rFonts w:ascii="Century" w:hAnsi="Century"/>
          <w:b/>
        </w:rPr>
      </w:pPr>
    </w:p>
    <w:p w:rsidR="004F3997" w:rsidRPr="0035742F" w:rsidRDefault="00B91542">
      <w:pPr>
        <w:pStyle w:val="Standard"/>
        <w:jc w:val="both"/>
        <w:rPr>
          <w:rFonts w:ascii="Century" w:hAnsi="Century"/>
          <w:b/>
        </w:rPr>
      </w:pPr>
      <w:r w:rsidRPr="0035742F">
        <w:rPr>
          <w:rFonts w:ascii="Century" w:hAnsi="Century"/>
          <w:b/>
        </w:rPr>
        <w:t xml:space="preserve">Міський голова </w:t>
      </w:r>
      <w:r w:rsidRPr="0035742F">
        <w:rPr>
          <w:rFonts w:ascii="Century" w:hAnsi="Century"/>
          <w:b/>
        </w:rPr>
        <w:tab/>
      </w:r>
      <w:r w:rsid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  <w:t xml:space="preserve">  </w:t>
      </w:r>
      <w:r w:rsidR="0035742F">
        <w:rPr>
          <w:rFonts w:ascii="Century" w:hAnsi="Century"/>
          <w:b/>
        </w:rPr>
        <w:t xml:space="preserve">       </w:t>
      </w:r>
      <w:r w:rsidRPr="0035742F">
        <w:rPr>
          <w:rFonts w:ascii="Century" w:hAnsi="Century"/>
          <w:b/>
        </w:rPr>
        <w:t>Володимир РЕМЕНЯК</w:t>
      </w:r>
    </w:p>
    <w:sectPr w:rsidR="004F3997" w:rsidRPr="0035742F" w:rsidSect="00B43DF6">
      <w:headerReference w:type="default" r:id="rId8"/>
      <w:pgSz w:w="11906" w:h="16838"/>
      <w:pgMar w:top="1134" w:right="567" w:bottom="28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D9A" w:rsidRDefault="00A77D9A">
      <w:r>
        <w:separator/>
      </w:r>
    </w:p>
  </w:endnote>
  <w:endnote w:type="continuationSeparator" w:id="0">
    <w:p w:rsidR="00A77D9A" w:rsidRDefault="00A7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D9A" w:rsidRDefault="00A77D9A">
      <w:r>
        <w:rPr>
          <w:color w:val="000000"/>
        </w:rPr>
        <w:separator/>
      </w:r>
    </w:p>
  </w:footnote>
  <w:footnote w:type="continuationSeparator" w:id="0">
    <w:p w:rsidR="00A77D9A" w:rsidRDefault="00A77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CA58BF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CA58BF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82C436B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97"/>
    <w:rsid w:val="00001715"/>
    <w:rsid w:val="00026E15"/>
    <w:rsid w:val="00027724"/>
    <w:rsid w:val="000412F8"/>
    <w:rsid w:val="000C59AA"/>
    <w:rsid w:val="000D7F98"/>
    <w:rsid w:val="000E56A8"/>
    <w:rsid w:val="000F5459"/>
    <w:rsid w:val="00100983"/>
    <w:rsid w:val="001025BC"/>
    <w:rsid w:val="001178F4"/>
    <w:rsid w:val="0018709A"/>
    <w:rsid w:val="001879C3"/>
    <w:rsid w:val="0019319F"/>
    <w:rsid w:val="002019BA"/>
    <w:rsid w:val="00291054"/>
    <w:rsid w:val="00296C0F"/>
    <w:rsid w:val="002B1F2A"/>
    <w:rsid w:val="00304586"/>
    <w:rsid w:val="003106AA"/>
    <w:rsid w:val="0034408E"/>
    <w:rsid w:val="003509D3"/>
    <w:rsid w:val="003556F3"/>
    <w:rsid w:val="0035742F"/>
    <w:rsid w:val="003A71D5"/>
    <w:rsid w:val="00462545"/>
    <w:rsid w:val="004E0839"/>
    <w:rsid w:val="004F3997"/>
    <w:rsid w:val="00500CF4"/>
    <w:rsid w:val="005321B0"/>
    <w:rsid w:val="00543F53"/>
    <w:rsid w:val="005629E2"/>
    <w:rsid w:val="005965A7"/>
    <w:rsid w:val="005F0F5A"/>
    <w:rsid w:val="00600FDE"/>
    <w:rsid w:val="006076D0"/>
    <w:rsid w:val="0061161F"/>
    <w:rsid w:val="00614350"/>
    <w:rsid w:val="006479B8"/>
    <w:rsid w:val="00692591"/>
    <w:rsid w:val="006A5C88"/>
    <w:rsid w:val="006B2CCD"/>
    <w:rsid w:val="006C4159"/>
    <w:rsid w:val="006D3744"/>
    <w:rsid w:val="006E5FBB"/>
    <w:rsid w:val="007019E2"/>
    <w:rsid w:val="00701BB8"/>
    <w:rsid w:val="00727B90"/>
    <w:rsid w:val="00797D90"/>
    <w:rsid w:val="007B23DD"/>
    <w:rsid w:val="007C02A6"/>
    <w:rsid w:val="007E6504"/>
    <w:rsid w:val="007F6E55"/>
    <w:rsid w:val="00806DE6"/>
    <w:rsid w:val="00830B22"/>
    <w:rsid w:val="0083582C"/>
    <w:rsid w:val="0084535C"/>
    <w:rsid w:val="008466AD"/>
    <w:rsid w:val="008A76CF"/>
    <w:rsid w:val="008B1D9E"/>
    <w:rsid w:val="008D7E6C"/>
    <w:rsid w:val="008E5B27"/>
    <w:rsid w:val="008F038B"/>
    <w:rsid w:val="008F6DA8"/>
    <w:rsid w:val="00927D23"/>
    <w:rsid w:val="00985D00"/>
    <w:rsid w:val="009A3B24"/>
    <w:rsid w:val="009C30E0"/>
    <w:rsid w:val="009D4C3E"/>
    <w:rsid w:val="00A076E4"/>
    <w:rsid w:val="00A115C6"/>
    <w:rsid w:val="00A25D0A"/>
    <w:rsid w:val="00A5196E"/>
    <w:rsid w:val="00A77D9A"/>
    <w:rsid w:val="00A83368"/>
    <w:rsid w:val="00AA1C09"/>
    <w:rsid w:val="00B1314D"/>
    <w:rsid w:val="00B43DF6"/>
    <w:rsid w:val="00B464DA"/>
    <w:rsid w:val="00B91542"/>
    <w:rsid w:val="00BF2B2E"/>
    <w:rsid w:val="00BF6A68"/>
    <w:rsid w:val="00C01EF7"/>
    <w:rsid w:val="00C03FBD"/>
    <w:rsid w:val="00C1559B"/>
    <w:rsid w:val="00C23FB0"/>
    <w:rsid w:val="00C41D85"/>
    <w:rsid w:val="00C53D0F"/>
    <w:rsid w:val="00C7785B"/>
    <w:rsid w:val="00C81927"/>
    <w:rsid w:val="00C81BD1"/>
    <w:rsid w:val="00CA58BF"/>
    <w:rsid w:val="00CC353E"/>
    <w:rsid w:val="00CD78CC"/>
    <w:rsid w:val="00CF71B2"/>
    <w:rsid w:val="00D008F8"/>
    <w:rsid w:val="00D37FC8"/>
    <w:rsid w:val="00D63E4D"/>
    <w:rsid w:val="00D63EB5"/>
    <w:rsid w:val="00D643F6"/>
    <w:rsid w:val="00D84732"/>
    <w:rsid w:val="00D93C32"/>
    <w:rsid w:val="00DB225F"/>
    <w:rsid w:val="00DE040E"/>
    <w:rsid w:val="00E02ABA"/>
    <w:rsid w:val="00E140BC"/>
    <w:rsid w:val="00E16A95"/>
    <w:rsid w:val="00E240A3"/>
    <w:rsid w:val="00E45C77"/>
    <w:rsid w:val="00E53340"/>
    <w:rsid w:val="00E53D81"/>
    <w:rsid w:val="00E72069"/>
    <w:rsid w:val="00E72366"/>
    <w:rsid w:val="00E7288F"/>
    <w:rsid w:val="00E86D81"/>
    <w:rsid w:val="00EB1147"/>
    <w:rsid w:val="00EE4C64"/>
    <w:rsid w:val="00EF562A"/>
    <w:rsid w:val="00F46F3E"/>
    <w:rsid w:val="00F6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442ED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paragraph" w:styleId="2">
    <w:name w:val="List Number 2"/>
    <w:basedOn w:val="a"/>
    <w:uiPriority w:val="99"/>
    <w:semiHidden/>
    <w:unhideWhenUsed/>
    <w:rsid w:val="00E140BC"/>
    <w:pPr>
      <w:numPr>
        <w:numId w:val="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Stavovui Admin</cp:lastModifiedBy>
  <cp:revision>44</cp:revision>
  <cp:lastPrinted>2024-08-26T09:13:00Z</cp:lastPrinted>
  <dcterms:created xsi:type="dcterms:W3CDTF">2024-10-11T08:37:00Z</dcterms:created>
  <dcterms:modified xsi:type="dcterms:W3CDTF">2026-05-11T12:57:00Z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